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77" w:rsidRDefault="00E73DD8">
      <w:pPr>
        <w:pStyle w:val="Heading1"/>
        <w:rPr>
          <w:rFonts w:ascii="Arial" w:hAnsi="Arial"/>
        </w:rPr>
      </w:pPr>
      <w:r>
        <w:rPr>
          <w:rFonts w:ascii="Arial" w:hAnsi="Arial"/>
        </w:rPr>
        <w:t>Form 2</w:t>
      </w:r>
    </w:p>
    <w:p w:rsidR="00656777" w:rsidRPr="00B13C9A" w:rsidRDefault="00E73DD8" w:rsidP="00B13C9A">
      <w:pPr>
        <w:pStyle w:val="Heading2"/>
        <w:spacing w:before="120"/>
        <w:rPr>
          <w:rFonts w:ascii="Arial" w:hAnsi="Arial"/>
          <w:b/>
          <w:sz w:val="28"/>
        </w:rPr>
      </w:pPr>
      <w:bookmarkStart w:id="0" w:name="_GoBack"/>
      <w:r>
        <w:rPr>
          <w:rFonts w:ascii="Arial" w:hAnsi="Arial"/>
          <w:b/>
          <w:sz w:val="28"/>
        </w:rPr>
        <w:t>Notice about entitlement to parental leave</w:t>
      </w:r>
      <w:bookmarkEnd w:id="0"/>
    </w:p>
    <w:p w:rsidR="00656777" w:rsidRDefault="00656777">
      <w:pPr>
        <w:pStyle w:val="Heading3"/>
        <w:spacing w:before="120"/>
        <w:rPr>
          <w:rFonts w:ascii="Arial" w:hAnsi="Arial"/>
          <w:i w:val="0"/>
          <w:sz w:val="22"/>
        </w:rPr>
      </w:pPr>
      <w:r>
        <w:rPr>
          <w:rFonts w:ascii="Arial" w:hAnsi="Arial"/>
          <w:sz w:val="22"/>
        </w:rPr>
        <w:t>Section 3</w:t>
      </w:r>
      <w:r w:rsidR="003E7DFB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, Parental Leave and Employment Protection Act 1987</w:t>
      </w:r>
    </w:p>
    <w:p w:rsidR="001B0F29" w:rsidRPr="001B0F29" w:rsidRDefault="001B0F29" w:rsidP="001B0F29">
      <w:pPr>
        <w:pStyle w:val="BodyText"/>
        <w:spacing w:before="240"/>
        <w:jc w:val="right"/>
        <w:rPr>
          <w:rFonts w:ascii="Arial" w:hAnsi="Arial"/>
          <w:sz w:val="19"/>
        </w:rPr>
      </w:pPr>
      <w:proofErr w:type="gramStart"/>
      <w:r w:rsidRPr="001B0F29">
        <w:rPr>
          <w:rFonts w:ascii="Arial" w:hAnsi="Arial"/>
          <w:sz w:val="19"/>
        </w:rPr>
        <w:t>r</w:t>
      </w:r>
      <w:proofErr w:type="gramEnd"/>
      <w:r w:rsidRPr="001B0F29">
        <w:rPr>
          <w:rFonts w:ascii="Arial" w:hAnsi="Arial"/>
          <w:sz w:val="19"/>
        </w:rPr>
        <w:t xml:space="preserve"> </w:t>
      </w:r>
      <w:r w:rsidR="003E7DFB">
        <w:rPr>
          <w:rFonts w:ascii="Arial" w:hAnsi="Arial"/>
          <w:sz w:val="19"/>
        </w:rPr>
        <w:t>7</w:t>
      </w:r>
    </w:p>
    <w:p w:rsidR="001B0F29" w:rsidRPr="001B0F29" w:rsidRDefault="00EB6699" w:rsidP="00EB6699">
      <w:pPr>
        <w:pStyle w:val="BodyText"/>
        <w:spacing w:before="240"/>
        <w:rPr>
          <w:rFonts w:ascii="Arial" w:hAnsi="Arial"/>
          <w:sz w:val="19"/>
        </w:rPr>
      </w:pPr>
      <w:r w:rsidRPr="00EB6699">
        <w:rPr>
          <w:rFonts w:ascii="Arial" w:hAnsi="Arial"/>
          <w:sz w:val="19"/>
        </w:rPr>
        <w:t>This form is to be given to an employee within 21 days after the employer receives</w:t>
      </w:r>
      <w:r>
        <w:rPr>
          <w:rFonts w:ascii="Arial" w:hAnsi="Arial"/>
          <w:sz w:val="19"/>
        </w:rPr>
        <w:t xml:space="preserve"> </w:t>
      </w:r>
      <w:r w:rsidRPr="00EB6699">
        <w:rPr>
          <w:rFonts w:ascii="Arial" w:hAnsi="Arial"/>
          <w:sz w:val="19"/>
        </w:rPr>
        <w:t>notice that the employee wishes to take parental leave.</w:t>
      </w:r>
    </w:p>
    <w:p w:rsidR="00C92C15" w:rsidRPr="00275F3F" w:rsidRDefault="00275F3F" w:rsidP="00275F3F">
      <w:pPr>
        <w:pStyle w:val="BodyText"/>
        <w:spacing w:before="24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To </w:t>
      </w:r>
      <w:r w:rsidR="00D563B6" w:rsidRPr="00D563B6">
        <w:rPr>
          <w:rFonts w:ascii="Arial" w:hAnsi="Arial"/>
          <w:sz w:val="19"/>
        </w:rPr>
        <w:t>[</w:t>
      </w:r>
      <w:r w:rsidR="00C92C15">
        <w:rPr>
          <w:rFonts w:ascii="Arial" w:hAnsi="Arial"/>
          <w:i/>
          <w:iCs/>
          <w:sz w:val="19"/>
        </w:rPr>
        <w:t>insert n</w:t>
      </w:r>
      <w:r w:rsidR="00D563B6" w:rsidRPr="00D563B6">
        <w:rPr>
          <w:rFonts w:ascii="Arial" w:hAnsi="Arial"/>
          <w:i/>
          <w:iCs/>
          <w:sz w:val="19"/>
        </w:rPr>
        <w:t>ame</w:t>
      </w:r>
      <w:r>
        <w:rPr>
          <w:rFonts w:ascii="Arial" w:hAnsi="Arial"/>
          <w:i/>
          <w:iCs/>
          <w:sz w:val="19"/>
        </w:rPr>
        <w:t xml:space="preserve"> and postal address of employee</w:t>
      </w:r>
      <w:r w:rsidR="00D563B6" w:rsidRPr="00D563B6">
        <w:rPr>
          <w:rFonts w:ascii="Arial" w:hAnsi="Arial"/>
          <w:sz w:val="19"/>
        </w:rPr>
        <w:t>]</w:t>
      </w:r>
    </w:p>
    <w:p w:rsidR="00C92C15" w:rsidRDefault="00C92C15" w:rsidP="00C92C15">
      <w:pPr>
        <w:tabs>
          <w:tab w:val="left" w:leader="dot" w:pos="8505"/>
        </w:tabs>
        <w:spacing w:before="240" w:after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B852BA" w:rsidRDefault="00B852BA" w:rsidP="00B852BA">
      <w:pPr>
        <w:tabs>
          <w:tab w:val="left" w:leader="dot" w:pos="8505"/>
        </w:tabs>
        <w:spacing w:after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B852BA" w:rsidRDefault="00B852BA" w:rsidP="00B852BA">
      <w:pPr>
        <w:tabs>
          <w:tab w:val="left" w:leader="dot" w:pos="8505"/>
        </w:tabs>
        <w:spacing w:after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B852BA" w:rsidRDefault="00B852BA" w:rsidP="00B852BA">
      <w:pPr>
        <w:tabs>
          <w:tab w:val="left" w:leader="dot" w:pos="8505"/>
        </w:tabs>
        <w:spacing w:after="12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B852BA" w:rsidRDefault="00B852BA" w:rsidP="00B852BA">
      <w:pPr>
        <w:tabs>
          <w:tab w:val="left" w:pos="567"/>
        </w:tabs>
        <w:ind w:left="567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1 </w:t>
      </w:r>
      <w:r>
        <w:rPr>
          <w:rFonts w:ascii="Arial" w:hAnsi="Arial"/>
          <w:sz w:val="19"/>
        </w:rPr>
        <w:tab/>
        <w:t>Your notice stating that you wish to take parental leave is acknowledged.</w:t>
      </w:r>
    </w:p>
    <w:p w:rsidR="00B852BA" w:rsidRDefault="00B852BA" w:rsidP="00B852BA">
      <w:pPr>
        <w:rPr>
          <w:rFonts w:ascii="Arial" w:hAnsi="Arial"/>
          <w:sz w:val="19"/>
        </w:rPr>
      </w:pPr>
    </w:p>
    <w:p w:rsidR="0077293D" w:rsidRDefault="0077293D" w:rsidP="0077293D">
      <w:pPr>
        <w:tabs>
          <w:tab w:val="left" w:pos="567"/>
        </w:tabs>
        <w:ind w:left="567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2 </w:t>
      </w:r>
      <w:r>
        <w:rPr>
          <w:rFonts w:ascii="Arial" w:hAnsi="Arial"/>
          <w:sz w:val="19"/>
        </w:rPr>
        <w:tab/>
      </w:r>
      <w:r w:rsidRPr="00B852BA">
        <w:rPr>
          <w:rFonts w:ascii="Arial" w:hAnsi="Arial"/>
          <w:i/>
          <w:iCs/>
          <w:sz w:val="19"/>
        </w:rPr>
        <w:t>For this paragraph select the statement that applies.</w:t>
      </w:r>
    </w:p>
    <w:p w:rsidR="0077293D" w:rsidRDefault="0077293D" w:rsidP="00B852BA">
      <w:pPr>
        <w:rPr>
          <w:rFonts w:ascii="Arial" w:hAnsi="Arial"/>
          <w:sz w:val="19"/>
        </w:rPr>
      </w:pPr>
    </w:p>
    <w:p w:rsidR="0077293D" w:rsidRDefault="0077293D" w:rsidP="0059345A">
      <w:pPr>
        <w:tabs>
          <w:tab w:val="left" w:pos="567"/>
          <w:tab w:val="right" w:pos="5387"/>
        </w:tabs>
        <w:ind w:left="1134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You are entitled to take parental leave commencing on </w:t>
      </w:r>
      <w:r w:rsidRPr="00B852BA">
        <w:rPr>
          <w:rFonts w:ascii="Arial" w:hAnsi="Arial"/>
          <w:sz w:val="19"/>
        </w:rPr>
        <w:t>[</w:t>
      </w:r>
      <w:r w:rsidRPr="0077293D">
        <w:rPr>
          <w:rFonts w:ascii="Arial" w:hAnsi="Arial"/>
          <w:i/>
          <w:sz w:val="19"/>
        </w:rPr>
        <w:t>insert</w:t>
      </w:r>
      <w:r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i/>
          <w:iCs/>
          <w:sz w:val="19"/>
        </w:rPr>
        <w:t>date</w:t>
      </w:r>
      <w:r w:rsidRPr="00B852BA">
        <w:rPr>
          <w:rFonts w:ascii="Arial" w:hAnsi="Arial"/>
          <w:sz w:val="19"/>
        </w:rPr>
        <w:t>]</w:t>
      </w:r>
      <w:r>
        <w:rPr>
          <w:rFonts w:ascii="Arial" w:hAnsi="Arial"/>
          <w:sz w:val="19"/>
        </w:rPr>
        <w:tab/>
        <w:t xml:space="preserve">      </w:t>
      </w:r>
      <w:r>
        <w:rPr>
          <w:rFonts w:ascii="Arial" w:hAnsi="Arial"/>
          <w:sz w:val="19"/>
        </w:rPr>
        <w:tab/>
        <w:t xml:space="preserve">/     /        </w:t>
      </w:r>
      <w:r>
        <w:rPr>
          <w:rFonts w:ascii="Arial" w:hAnsi="Arial"/>
          <w:sz w:val="19"/>
        </w:rPr>
        <w:br/>
      </w:r>
    </w:p>
    <w:p w:rsidR="0077293D" w:rsidRDefault="0077293D" w:rsidP="0059345A">
      <w:pPr>
        <w:tabs>
          <w:tab w:val="right" w:pos="567"/>
          <w:tab w:val="left" w:pos="3828"/>
          <w:tab w:val="right" w:pos="5387"/>
        </w:tabs>
        <w:ind w:left="1134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  <w:proofErr w:type="gramStart"/>
      <w:r>
        <w:rPr>
          <w:rFonts w:ascii="Arial" w:hAnsi="Arial"/>
          <w:sz w:val="19"/>
        </w:rPr>
        <w:t>and</w:t>
      </w:r>
      <w:proofErr w:type="gramEnd"/>
      <w:r>
        <w:rPr>
          <w:rFonts w:ascii="Arial" w:hAnsi="Arial"/>
          <w:sz w:val="19"/>
        </w:rPr>
        <w:t xml:space="preserve"> ending on </w:t>
      </w:r>
      <w:r w:rsidRPr="00B852BA">
        <w:rPr>
          <w:rFonts w:ascii="Arial" w:hAnsi="Arial"/>
          <w:sz w:val="19"/>
        </w:rPr>
        <w:t>[</w:t>
      </w:r>
      <w:r w:rsidRPr="0077293D">
        <w:rPr>
          <w:rFonts w:ascii="Arial" w:hAnsi="Arial"/>
          <w:i/>
          <w:sz w:val="19"/>
        </w:rPr>
        <w:t>insert</w:t>
      </w:r>
      <w:r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i/>
          <w:iCs/>
          <w:sz w:val="19"/>
        </w:rPr>
        <w:t>date</w:t>
      </w:r>
      <w:r w:rsidRPr="00B852BA">
        <w:rPr>
          <w:rFonts w:ascii="Arial" w:hAnsi="Arial"/>
          <w:sz w:val="19"/>
        </w:rPr>
        <w:t>]</w:t>
      </w:r>
      <w:r>
        <w:rPr>
          <w:rFonts w:ascii="Arial" w:hAnsi="Arial"/>
          <w:sz w:val="19"/>
        </w:rPr>
        <w:tab/>
        <w:t>/     /</w:t>
      </w:r>
      <w:r w:rsidR="009C7202">
        <w:rPr>
          <w:rFonts w:ascii="Arial" w:hAnsi="Arial"/>
          <w:sz w:val="19"/>
        </w:rPr>
        <w:t xml:space="preserve">       .</w:t>
      </w:r>
    </w:p>
    <w:p w:rsidR="0077293D" w:rsidRDefault="0077293D" w:rsidP="0059345A">
      <w:pPr>
        <w:ind w:left="567"/>
        <w:rPr>
          <w:rFonts w:ascii="Arial" w:hAnsi="Arial"/>
          <w:sz w:val="19"/>
        </w:rPr>
      </w:pPr>
    </w:p>
    <w:p w:rsidR="00B852BA" w:rsidRPr="00B852BA" w:rsidRDefault="00B852BA" w:rsidP="0059345A">
      <w:pPr>
        <w:tabs>
          <w:tab w:val="left" w:leader="dot" w:pos="8505"/>
        </w:tabs>
        <w:spacing w:after="120"/>
        <w:ind w:left="567"/>
        <w:rPr>
          <w:rFonts w:ascii="Arial" w:hAnsi="Arial"/>
          <w:b/>
          <w:bCs/>
          <w:i/>
          <w:iCs/>
          <w:sz w:val="19"/>
        </w:rPr>
      </w:pPr>
      <w:proofErr w:type="gramStart"/>
      <w:r w:rsidRPr="00B852BA">
        <w:rPr>
          <w:rFonts w:ascii="Arial" w:hAnsi="Arial"/>
          <w:b/>
          <w:bCs/>
          <w:i/>
          <w:iCs/>
          <w:sz w:val="19"/>
        </w:rPr>
        <w:t>or</w:t>
      </w:r>
      <w:proofErr w:type="gramEnd"/>
    </w:p>
    <w:p w:rsidR="009C7202" w:rsidRPr="009C7202" w:rsidRDefault="009C7202" w:rsidP="0059345A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9C7202">
        <w:rPr>
          <w:rFonts w:ascii="Arial" w:hAnsi="Arial"/>
          <w:sz w:val="19"/>
        </w:rPr>
        <w:t>You are not entitled to take parental leave because, at the expected date of delivery</w:t>
      </w:r>
      <w:r>
        <w:rPr>
          <w:rFonts w:ascii="Arial" w:hAnsi="Arial"/>
          <w:sz w:val="19"/>
        </w:rPr>
        <w:t xml:space="preserve"> </w:t>
      </w:r>
      <w:r w:rsidRPr="009C7202">
        <w:rPr>
          <w:rFonts w:ascii="Arial" w:hAnsi="Arial"/>
          <w:sz w:val="19"/>
        </w:rPr>
        <w:t>of the child/at the date on which you will assume responsibility for the</w:t>
      </w:r>
      <w:r>
        <w:rPr>
          <w:rFonts w:ascii="Arial" w:hAnsi="Arial"/>
          <w:sz w:val="19"/>
        </w:rPr>
        <w:t xml:space="preserve"> </w:t>
      </w:r>
      <w:r w:rsidRPr="009C7202">
        <w:rPr>
          <w:rFonts w:ascii="Arial" w:hAnsi="Arial"/>
          <w:sz w:val="19"/>
        </w:rPr>
        <w:t>care of the child*, you will not have been employed for at least an average of</w:t>
      </w:r>
      <w:r>
        <w:rPr>
          <w:rFonts w:ascii="Arial" w:hAnsi="Arial"/>
          <w:sz w:val="19"/>
        </w:rPr>
        <w:t xml:space="preserve"> </w:t>
      </w:r>
      <w:r w:rsidRPr="009C7202">
        <w:rPr>
          <w:rFonts w:ascii="Arial" w:hAnsi="Arial"/>
          <w:sz w:val="19"/>
        </w:rPr>
        <w:t>10 hours a week over the immediately preceding 6 months or 12 months.</w:t>
      </w:r>
    </w:p>
    <w:p w:rsidR="009C7202" w:rsidRDefault="009C7202" w:rsidP="0059345A">
      <w:pPr>
        <w:tabs>
          <w:tab w:val="left" w:leader="dot" w:pos="8505"/>
        </w:tabs>
        <w:spacing w:after="120"/>
        <w:ind w:left="567"/>
        <w:rPr>
          <w:rFonts w:ascii="Arial" w:hAnsi="Arial"/>
          <w:sz w:val="19"/>
        </w:rPr>
      </w:pPr>
      <w:r w:rsidRPr="009C7202">
        <w:rPr>
          <w:rFonts w:ascii="Arial" w:hAnsi="Arial"/>
          <w:sz w:val="19"/>
        </w:rPr>
        <w:t>*Select one.</w:t>
      </w:r>
    </w:p>
    <w:p w:rsidR="00B852BA" w:rsidRPr="00B852BA" w:rsidRDefault="00B852BA" w:rsidP="0059345A">
      <w:pPr>
        <w:tabs>
          <w:tab w:val="left" w:leader="dot" w:pos="8505"/>
        </w:tabs>
        <w:spacing w:after="120"/>
        <w:ind w:left="567"/>
        <w:rPr>
          <w:rFonts w:ascii="Arial" w:hAnsi="Arial"/>
          <w:b/>
          <w:bCs/>
          <w:i/>
          <w:iCs/>
          <w:sz w:val="19"/>
        </w:rPr>
      </w:pPr>
      <w:proofErr w:type="gramStart"/>
      <w:r w:rsidRPr="00B852BA">
        <w:rPr>
          <w:rFonts w:ascii="Arial" w:hAnsi="Arial"/>
          <w:b/>
          <w:bCs/>
          <w:i/>
          <w:iCs/>
          <w:sz w:val="19"/>
        </w:rPr>
        <w:t>or</w:t>
      </w:r>
      <w:proofErr w:type="gramEnd"/>
    </w:p>
    <w:p w:rsidR="00B852BA" w:rsidRDefault="00B852BA" w:rsidP="0059345A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B852BA">
        <w:rPr>
          <w:rFonts w:ascii="Arial" w:hAnsi="Arial"/>
          <w:sz w:val="19"/>
        </w:rPr>
        <w:t>You are not entitled to take parental leave because [</w:t>
      </w:r>
      <w:r w:rsidRPr="00B852BA">
        <w:rPr>
          <w:rFonts w:ascii="Arial" w:hAnsi="Arial"/>
          <w:i/>
          <w:iCs/>
          <w:sz w:val="19"/>
        </w:rPr>
        <w:t>state reasons why employee</w:t>
      </w:r>
      <w:r w:rsidR="009C7202">
        <w:rPr>
          <w:rFonts w:ascii="Arial" w:hAnsi="Arial"/>
          <w:i/>
          <w:iCs/>
          <w:sz w:val="19"/>
        </w:rPr>
        <w:t xml:space="preserve"> </w:t>
      </w:r>
      <w:r w:rsidRPr="00B852BA">
        <w:rPr>
          <w:rFonts w:ascii="Arial" w:hAnsi="Arial"/>
          <w:i/>
          <w:iCs/>
          <w:sz w:val="19"/>
        </w:rPr>
        <w:t>is not entitled to take parental leave</w:t>
      </w:r>
      <w:r w:rsidRPr="00B852BA">
        <w:rPr>
          <w:rFonts w:ascii="Arial" w:hAnsi="Arial"/>
          <w:sz w:val="19"/>
        </w:rPr>
        <w:t>].</w:t>
      </w:r>
    </w:p>
    <w:p w:rsidR="009C7202" w:rsidRDefault="009C7202" w:rsidP="0059345A">
      <w:pPr>
        <w:tabs>
          <w:tab w:val="left" w:leader="dot" w:pos="8505"/>
        </w:tabs>
        <w:spacing w:before="240" w:after="240"/>
        <w:ind w:left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9C7202" w:rsidRDefault="009C7202" w:rsidP="0059345A">
      <w:pPr>
        <w:tabs>
          <w:tab w:val="left" w:leader="dot" w:pos="8505"/>
        </w:tabs>
        <w:spacing w:after="240"/>
        <w:ind w:left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9C7202" w:rsidRDefault="009C7202" w:rsidP="0059345A">
      <w:pPr>
        <w:tabs>
          <w:tab w:val="left" w:leader="dot" w:pos="8505"/>
        </w:tabs>
        <w:spacing w:after="240"/>
        <w:ind w:left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9C7202" w:rsidRDefault="009C7202" w:rsidP="0059345A">
      <w:pPr>
        <w:tabs>
          <w:tab w:val="left" w:leader="dot" w:pos="8505"/>
        </w:tabs>
        <w:spacing w:after="120"/>
        <w:ind w:left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9C7202" w:rsidRDefault="009C7202" w:rsidP="0059345A">
      <w:pPr>
        <w:tabs>
          <w:tab w:val="left" w:leader="dot" w:pos="8505"/>
        </w:tabs>
        <w:spacing w:before="240" w:after="240"/>
        <w:ind w:left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9C7202" w:rsidRPr="00B852BA" w:rsidRDefault="00242858" w:rsidP="00242858">
      <w:pPr>
        <w:tabs>
          <w:tab w:val="left" w:pos="567"/>
        </w:tabs>
        <w:spacing w:line="360" w:lineRule="auto"/>
        <w:ind w:left="567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3 </w:t>
      </w:r>
      <w:r>
        <w:rPr>
          <w:rFonts w:ascii="Arial" w:hAnsi="Arial"/>
          <w:sz w:val="19"/>
        </w:rPr>
        <w:tab/>
      </w:r>
      <w:r w:rsidRPr="00B852BA">
        <w:rPr>
          <w:rFonts w:ascii="Arial" w:hAnsi="Arial"/>
          <w:i/>
          <w:iCs/>
          <w:sz w:val="19"/>
        </w:rPr>
        <w:t>Select this paragraph if the employee is entitled to take parental leave.</w:t>
      </w:r>
    </w:p>
    <w:p w:rsidR="00B852BA" w:rsidRPr="00B852BA" w:rsidRDefault="00B852BA" w:rsidP="0059345A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B852BA">
        <w:rPr>
          <w:rFonts w:ascii="Arial" w:hAnsi="Arial"/>
          <w:sz w:val="19"/>
        </w:rPr>
        <w:t>Your employment can/cannot* be kept open until the end of your parental</w:t>
      </w:r>
      <w:r w:rsidR="00242858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leave.</w:t>
      </w:r>
    </w:p>
    <w:p w:rsidR="00B852BA" w:rsidRDefault="00B852BA" w:rsidP="0059345A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B852BA">
        <w:rPr>
          <w:rFonts w:ascii="Arial" w:hAnsi="Arial"/>
          <w:sz w:val="19"/>
        </w:rPr>
        <w:t>*Select one.</w:t>
      </w:r>
    </w:p>
    <w:p w:rsidR="00B852BA" w:rsidRPr="00B852BA" w:rsidRDefault="001546DF" w:rsidP="001546DF">
      <w:pPr>
        <w:tabs>
          <w:tab w:val="left" w:pos="567"/>
        </w:tabs>
        <w:spacing w:line="360" w:lineRule="auto"/>
        <w:ind w:left="567" w:hanging="567"/>
        <w:rPr>
          <w:rFonts w:ascii="Arial" w:hAnsi="Arial"/>
          <w:i/>
          <w:iCs/>
          <w:sz w:val="19"/>
        </w:rPr>
      </w:pPr>
      <w:r>
        <w:rPr>
          <w:rFonts w:ascii="Arial" w:hAnsi="Arial"/>
          <w:sz w:val="19"/>
        </w:rPr>
        <w:t xml:space="preserve">4 </w:t>
      </w:r>
      <w:r>
        <w:rPr>
          <w:rFonts w:ascii="Arial" w:hAnsi="Arial"/>
          <w:sz w:val="19"/>
        </w:rPr>
        <w:tab/>
      </w:r>
      <w:r>
        <w:rPr>
          <w:rFonts w:ascii="Arial" w:hAnsi="Arial"/>
          <w:i/>
          <w:iCs/>
          <w:sz w:val="19"/>
        </w:rPr>
        <w:t xml:space="preserve">If the employment cannot be kept </w:t>
      </w:r>
      <w:r w:rsidR="00B852BA" w:rsidRPr="00B852BA">
        <w:rPr>
          <w:rFonts w:ascii="Arial" w:hAnsi="Arial"/>
          <w:i/>
          <w:iCs/>
          <w:sz w:val="19"/>
        </w:rPr>
        <w:t>open, select the statement that applies; otherwise,</w:t>
      </w:r>
      <w:r>
        <w:rPr>
          <w:rFonts w:ascii="Arial" w:hAnsi="Arial"/>
          <w:i/>
          <w:iCs/>
          <w:sz w:val="19"/>
        </w:rPr>
        <w:t xml:space="preserve"> </w:t>
      </w:r>
    </w:p>
    <w:p w:rsidR="00B852BA" w:rsidRPr="00B852BA" w:rsidRDefault="00B852BA" w:rsidP="0059345A">
      <w:pPr>
        <w:tabs>
          <w:tab w:val="left" w:leader="dot" w:pos="8505"/>
        </w:tabs>
        <w:spacing w:after="120"/>
        <w:ind w:left="567"/>
        <w:rPr>
          <w:rFonts w:ascii="Arial" w:hAnsi="Arial"/>
          <w:i/>
          <w:iCs/>
          <w:sz w:val="19"/>
        </w:rPr>
      </w:pPr>
      <w:proofErr w:type="gramStart"/>
      <w:r w:rsidRPr="00B852BA">
        <w:rPr>
          <w:rFonts w:ascii="Arial" w:hAnsi="Arial"/>
          <w:i/>
          <w:iCs/>
          <w:sz w:val="19"/>
        </w:rPr>
        <w:t>omit</w:t>
      </w:r>
      <w:proofErr w:type="gramEnd"/>
      <w:r w:rsidRPr="00B852BA">
        <w:rPr>
          <w:rFonts w:ascii="Arial" w:hAnsi="Arial"/>
          <w:i/>
          <w:iCs/>
          <w:sz w:val="19"/>
        </w:rPr>
        <w:t xml:space="preserve"> this paragraph.</w:t>
      </w:r>
    </w:p>
    <w:p w:rsidR="00B852BA" w:rsidRPr="00B852BA" w:rsidRDefault="00B852BA" w:rsidP="0059345A">
      <w:pPr>
        <w:tabs>
          <w:tab w:val="left" w:leader="dot" w:pos="8505"/>
        </w:tabs>
        <w:spacing w:after="120"/>
        <w:ind w:left="567"/>
        <w:rPr>
          <w:rFonts w:ascii="Arial" w:hAnsi="Arial"/>
          <w:sz w:val="19"/>
        </w:rPr>
      </w:pPr>
      <w:r w:rsidRPr="00B852BA">
        <w:rPr>
          <w:rFonts w:ascii="Arial" w:hAnsi="Arial"/>
          <w:sz w:val="19"/>
        </w:rPr>
        <w:t>Your employment cannot be kept open because of the occurrence of a redundancy</w:t>
      </w:r>
      <w:r w:rsidR="001546DF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situation.</w:t>
      </w:r>
    </w:p>
    <w:p w:rsidR="00B852BA" w:rsidRPr="00B852BA" w:rsidRDefault="00B852BA" w:rsidP="0059345A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b/>
          <w:bCs/>
          <w:i/>
          <w:iCs/>
          <w:sz w:val="19"/>
        </w:rPr>
      </w:pPr>
      <w:proofErr w:type="gramStart"/>
      <w:r w:rsidRPr="00B852BA">
        <w:rPr>
          <w:rFonts w:ascii="Arial" w:hAnsi="Arial"/>
          <w:b/>
          <w:bCs/>
          <w:i/>
          <w:iCs/>
          <w:sz w:val="19"/>
        </w:rPr>
        <w:lastRenderedPageBreak/>
        <w:t>or</w:t>
      </w:r>
      <w:proofErr w:type="gramEnd"/>
    </w:p>
    <w:p w:rsidR="00B852BA" w:rsidRDefault="00B852BA" w:rsidP="0059345A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B852BA">
        <w:rPr>
          <w:rFonts w:ascii="Arial" w:hAnsi="Arial"/>
          <w:sz w:val="19"/>
        </w:rPr>
        <w:t>Your employment cannot be kept open because</w:t>
      </w:r>
      <w:r w:rsidR="001546DF">
        <w:rPr>
          <w:rFonts w:ascii="Arial" w:hAnsi="Arial"/>
          <w:sz w:val="19"/>
        </w:rPr>
        <w:t xml:space="preserve"> your period of leave exceeds 4 </w:t>
      </w:r>
      <w:r w:rsidRPr="00B852BA">
        <w:rPr>
          <w:rFonts w:ascii="Arial" w:hAnsi="Arial"/>
          <w:sz w:val="19"/>
        </w:rPr>
        <w:t>weeks and a temporary replacement is not reasonably practicable due to your</w:t>
      </w:r>
      <w:r w:rsidR="001546DF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position being a key position.</w:t>
      </w:r>
    </w:p>
    <w:p w:rsidR="00B852BA" w:rsidRPr="003F2113" w:rsidRDefault="004E2360" w:rsidP="003F2113">
      <w:pPr>
        <w:tabs>
          <w:tab w:val="left" w:pos="567"/>
        </w:tabs>
        <w:spacing w:line="360" w:lineRule="auto"/>
        <w:ind w:left="567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>5</w:t>
      </w:r>
      <w:r w:rsidR="003F2113">
        <w:rPr>
          <w:rFonts w:ascii="Arial" w:hAnsi="Arial"/>
          <w:sz w:val="19"/>
        </w:rPr>
        <w:t xml:space="preserve"> </w:t>
      </w:r>
      <w:r w:rsidR="003F2113">
        <w:rPr>
          <w:rFonts w:ascii="Arial" w:hAnsi="Arial"/>
          <w:sz w:val="19"/>
        </w:rPr>
        <w:tab/>
      </w:r>
      <w:r w:rsidR="00B852BA" w:rsidRPr="00B852BA">
        <w:rPr>
          <w:rFonts w:ascii="Arial" w:hAnsi="Arial"/>
          <w:i/>
          <w:iCs/>
          <w:sz w:val="19"/>
        </w:rPr>
        <w:t>Omit this paragraph if it does not apply.</w:t>
      </w:r>
    </w:p>
    <w:p w:rsidR="00B852BA" w:rsidRPr="00B852BA" w:rsidRDefault="00B852BA" w:rsidP="0059345A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B852BA">
        <w:rPr>
          <w:rFonts w:ascii="Arial" w:hAnsi="Arial"/>
          <w:sz w:val="19"/>
        </w:rPr>
        <w:t>You will, for the period of 26 weeks beginning with the day after the date on</w:t>
      </w:r>
      <w:r w:rsidR="003F2113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 xml:space="preserve">which </w:t>
      </w:r>
      <w:proofErr w:type="gramStart"/>
      <w:r w:rsidRPr="00B852BA">
        <w:rPr>
          <w:rFonts w:ascii="Arial" w:hAnsi="Arial"/>
          <w:sz w:val="19"/>
        </w:rPr>
        <w:t>your</w:t>
      </w:r>
      <w:proofErr w:type="gramEnd"/>
      <w:r w:rsidRPr="00B852BA">
        <w:rPr>
          <w:rFonts w:ascii="Arial" w:hAnsi="Arial"/>
          <w:sz w:val="19"/>
        </w:rPr>
        <w:t xml:space="preserve"> parental leave ends, be given preference over other applicants for</w:t>
      </w:r>
      <w:r w:rsidR="003F2113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any position that is vacant and that is substantially similar to the position held</w:t>
      </w:r>
      <w:r w:rsidR="003F2113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by you at the beginning of your parental leave.</w:t>
      </w:r>
    </w:p>
    <w:p w:rsidR="00504C18" w:rsidRPr="003F2113" w:rsidRDefault="00504C18" w:rsidP="00504C18">
      <w:pPr>
        <w:tabs>
          <w:tab w:val="left" w:pos="567"/>
        </w:tabs>
        <w:spacing w:line="360" w:lineRule="auto"/>
        <w:ind w:left="567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6 </w:t>
      </w:r>
      <w:r>
        <w:rPr>
          <w:rFonts w:ascii="Arial" w:hAnsi="Arial"/>
          <w:sz w:val="19"/>
        </w:rPr>
        <w:tab/>
      </w:r>
      <w:r w:rsidRPr="00B852BA">
        <w:rPr>
          <w:rFonts w:ascii="Arial" w:hAnsi="Arial"/>
          <w:i/>
          <w:iCs/>
          <w:sz w:val="19"/>
        </w:rPr>
        <w:t>Omit this paragraph if it does not apply.</w:t>
      </w:r>
    </w:p>
    <w:p w:rsidR="00B852BA" w:rsidRPr="00B852BA" w:rsidRDefault="00B852BA" w:rsidP="0059345A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B852BA">
        <w:rPr>
          <w:rFonts w:ascii="Arial" w:hAnsi="Arial"/>
          <w:sz w:val="19"/>
        </w:rPr>
        <w:t>You may, by making a parental leave complaint under section 56 of the Parental</w:t>
      </w:r>
      <w:r w:rsidR="0059345A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Leave and Employment Protection Act 1987, dispute my statement that you</w:t>
      </w:r>
      <w:r w:rsidR="0059345A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are not entitled to take parental leave or that your position cannot be kept open.</w:t>
      </w:r>
      <w:r w:rsidR="0059345A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If you wish to make a complaint, do not delay, because the time for making</w:t>
      </w:r>
      <w:r w:rsidR="0059345A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such a complaint is limited. Your union representative, your solicitor, or the</w:t>
      </w:r>
      <w:r w:rsidR="0059345A">
        <w:rPr>
          <w:rFonts w:ascii="Arial" w:hAnsi="Arial"/>
          <w:sz w:val="19"/>
        </w:rPr>
        <w:t xml:space="preserve"> </w:t>
      </w:r>
      <w:r w:rsidRPr="00B852BA">
        <w:rPr>
          <w:rFonts w:ascii="Arial" w:hAnsi="Arial"/>
          <w:sz w:val="19"/>
        </w:rPr>
        <w:t>Ministry of Business, Innovation, and Employment will advise you.</w:t>
      </w:r>
    </w:p>
    <w:p w:rsidR="00B852BA" w:rsidRPr="00B852BA" w:rsidRDefault="00B852BA" w:rsidP="00B852BA">
      <w:pPr>
        <w:tabs>
          <w:tab w:val="left" w:leader="dot" w:pos="8505"/>
        </w:tabs>
        <w:spacing w:after="120"/>
        <w:rPr>
          <w:rFonts w:ascii="Arial" w:hAnsi="Arial"/>
          <w:sz w:val="19"/>
        </w:rPr>
      </w:pPr>
      <w:r w:rsidRPr="00B852BA">
        <w:rPr>
          <w:rFonts w:ascii="Arial" w:hAnsi="Arial"/>
          <w:sz w:val="19"/>
        </w:rPr>
        <w:t>Date:</w:t>
      </w:r>
      <w:r w:rsidR="00120FA0">
        <w:rPr>
          <w:rFonts w:ascii="Arial" w:hAnsi="Arial"/>
          <w:sz w:val="19"/>
        </w:rPr>
        <w:t xml:space="preserve">       /        /              </w:t>
      </w:r>
    </w:p>
    <w:p w:rsidR="00120FA0" w:rsidRDefault="00B852BA" w:rsidP="00120FA0">
      <w:pPr>
        <w:tabs>
          <w:tab w:val="left" w:leader="dot" w:pos="3969"/>
        </w:tabs>
        <w:rPr>
          <w:rFonts w:ascii="Arial" w:hAnsi="Arial"/>
          <w:sz w:val="19"/>
        </w:rPr>
      </w:pPr>
      <w:r w:rsidRPr="00B852BA">
        <w:rPr>
          <w:rFonts w:ascii="Arial" w:hAnsi="Arial"/>
          <w:sz w:val="19"/>
        </w:rPr>
        <w:t>Signature of employer:</w:t>
      </w:r>
      <w:r w:rsidR="00120FA0">
        <w:rPr>
          <w:rFonts w:ascii="Arial" w:hAnsi="Arial"/>
          <w:sz w:val="19"/>
        </w:rPr>
        <w:t xml:space="preserve"> </w:t>
      </w:r>
      <w:r w:rsidR="00120FA0">
        <w:rPr>
          <w:rFonts w:ascii="Arial" w:hAnsi="Arial"/>
          <w:sz w:val="19"/>
        </w:rPr>
        <w:tab/>
      </w:r>
      <w:r w:rsidR="00120FA0">
        <w:rPr>
          <w:rFonts w:ascii="Arial" w:hAnsi="Arial"/>
          <w:sz w:val="19"/>
        </w:rPr>
        <w:tab/>
        <w:t xml:space="preserve"> </w:t>
      </w:r>
    </w:p>
    <w:p w:rsidR="00E13877" w:rsidRDefault="00E13877" w:rsidP="00120FA0">
      <w:pPr>
        <w:tabs>
          <w:tab w:val="left" w:leader="dot" w:pos="3969"/>
        </w:tabs>
        <w:rPr>
          <w:rFonts w:ascii="Arial" w:hAnsi="Arial"/>
          <w:sz w:val="19"/>
        </w:rPr>
      </w:pPr>
    </w:p>
    <w:p w:rsidR="009E22B6" w:rsidRPr="009E22B6" w:rsidRDefault="009E22B6" w:rsidP="009E22B6">
      <w:pPr>
        <w:pStyle w:val="BodyTextIndent2"/>
        <w:rPr>
          <w:rFonts w:ascii="Arial" w:hAnsi="Arial"/>
          <w:b/>
          <w:sz w:val="25"/>
        </w:rPr>
      </w:pPr>
      <w:r w:rsidRPr="009E22B6">
        <w:rPr>
          <w:rFonts w:ascii="Arial" w:hAnsi="Arial"/>
          <w:b/>
          <w:sz w:val="25"/>
        </w:rPr>
        <w:t>Information about parental leave under the Parental Leave and Employment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rPr>
          <w:rFonts w:ascii="Arial" w:hAnsi="Arial"/>
          <w:b/>
          <w:bCs/>
          <w:i/>
          <w:iCs/>
          <w:sz w:val="19"/>
        </w:rPr>
      </w:pPr>
      <w:r w:rsidRPr="009E22B6">
        <w:rPr>
          <w:rFonts w:ascii="Arial" w:hAnsi="Arial"/>
          <w:b/>
          <w:bCs/>
          <w:i/>
          <w:iCs/>
          <w:sz w:val="19"/>
        </w:rPr>
        <w:t>Protection Act 1987</w:t>
      </w:r>
    </w:p>
    <w:p w:rsidR="009E22B6" w:rsidRPr="009E22B6" w:rsidRDefault="009E22B6" w:rsidP="009E22B6">
      <w:pPr>
        <w:tabs>
          <w:tab w:val="left" w:leader="dot" w:pos="567"/>
        </w:tabs>
        <w:spacing w:after="120" w:line="360" w:lineRule="auto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1 </w:t>
      </w:r>
      <w:r>
        <w:rPr>
          <w:rFonts w:ascii="Arial" w:hAnsi="Arial"/>
          <w:sz w:val="19"/>
        </w:rPr>
        <w:tab/>
      </w:r>
      <w:r w:rsidRPr="009E22B6">
        <w:rPr>
          <w:rFonts w:ascii="Arial" w:hAnsi="Arial"/>
          <w:sz w:val="19"/>
        </w:rPr>
        <w:t>Employees are eligible for—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(</w:t>
      </w:r>
      <w:proofErr w:type="spellStart"/>
      <w:r w:rsidRPr="009E22B6">
        <w:rPr>
          <w:rFonts w:ascii="Arial" w:hAnsi="Arial"/>
          <w:sz w:val="19"/>
        </w:rPr>
        <w:t>i</w:t>
      </w:r>
      <w:proofErr w:type="spellEnd"/>
      <w:r w:rsidRPr="009E22B6">
        <w:rPr>
          <w:rFonts w:ascii="Arial" w:hAnsi="Arial"/>
          <w:sz w:val="19"/>
        </w:rPr>
        <w:t xml:space="preserve">) </w:t>
      </w:r>
      <w:proofErr w:type="gramStart"/>
      <w:r w:rsidRPr="009E22B6">
        <w:rPr>
          <w:rFonts w:ascii="Arial" w:hAnsi="Arial"/>
          <w:sz w:val="19"/>
        </w:rPr>
        <w:t>up</w:t>
      </w:r>
      <w:proofErr w:type="gramEnd"/>
      <w:r w:rsidRPr="009E22B6">
        <w:rPr>
          <w:rFonts w:ascii="Arial" w:hAnsi="Arial"/>
          <w:sz w:val="19"/>
        </w:rPr>
        <w:t xml:space="preserve"> to 52 weeks’ parental leave from their employment with an employer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proofErr w:type="gramStart"/>
      <w:r w:rsidRPr="009E22B6">
        <w:rPr>
          <w:rFonts w:ascii="Arial" w:hAnsi="Arial"/>
          <w:sz w:val="19"/>
        </w:rPr>
        <w:t>if</w:t>
      </w:r>
      <w:proofErr w:type="gramEnd"/>
      <w:r w:rsidRPr="009E22B6">
        <w:rPr>
          <w:rFonts w:ascii="Arial" w:hAnsi="Arial"/>
          <w:sz w:val="19"/>
        </w:rPr>
        <w:t>, on the relevant date, they will have worked for the same employer for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proofErr w:type="gramStart"/>
      <w:r w:rsidRPr="009E22B6">
        <w:rPr>
          <w:rFonts w:ascii="Arial" w:hAnsi="Arial"/>
          <w:sz w:val="19"/>
        </w:rPr>
        <w:t>at</w:t>
      </w:r>
      <w:proofErr w:type="gramEnd"/>
      <w:r w:rsidRPr="009E22B6">
        <w:rPr>
          <w:rFonts w:ascii="Arial" w:hAnsi="Arial"/>
          <w:sz w:val="19"/>
        </w:rPr>
        <w:t xml:space="preserve"> least 12 months for at least an average of 10 hours a week; or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(ii) </w:t>
      </w:r>
      <w:proofErr w:type="gramStart"/>
      <w:r w:rsidRPr="009E22B6">
        <w:rPr>
          <w:rFonts w:ascii="Arial" w:hAnsi="Arial"/>
          <w:sz w:val="19"/>
        </w:rPr>
        <w:t>up</w:t>
      </w:r>
      <w:proofErr w:type="gramEnd"/>
      <w:r w:rsidRPr="009E22B6">
        <w:rPr>
          <w:rFonts w:ascii="Arial" w:hAnsi="Arial"/>
          <w:sz w:val="19"/>
        </w:rPr>
        <w:t xml:space="preserve"> to 26 weeks’ parental leave from their employment with an employer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proofErr w:type="gramStart"/>
      <w:r w:rsidRPr="009E22B6">
        <w:rPr>
          <w:rFonts w:ascii="Arial" w:hAnsi="Arial"/>
          <w:sz w:val="19"/>
        </w:rPr>
        <w:t>if</w:t>
      </w:r>
      <w:proofErr w:type="gramEnd"/>
      <w:r w:rsidRPr="009E22B6">
        <w:rPr>
          <w:rFonts w:ascii="Arial" w:hAnsi="Arial"/>
          <w:sz w:val="19"/>
        </w:rPr>
        <w:t>, on the relevant date, they will have worked for the same employer for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proofErr w:type="gramStart"/>
      <w:r w:rsidRPr="009E22B6">
        <w:rPr>
          <w:rFonts w:ascii="Arial" w:hAnsi="Arial"/>
          <w:sz w:val="19"/>
        </w:rPr>
        <w:t>the</w:t>
      </w:r>
      <w:proofErr w:type="gramEnd"/>
      <w:r w:rsidRPr="009E22B6">
        <w:rPr>
          <w:rFonts w:ascii="Arial" w:hAnsi="Arial"/>
          <w:sz w:val="19"/>
        </w:rPr>
        <w:t xml:space="preserve"> immediately preceding 6 months for at least an average of 10 hours a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proofErr w:type="gramStart"/>
      <w:r w:rsidRPr="009E22B6">
        <w:rPr>
          <w:rFonts w:ascii="Arial" w:hAnsi="Arial"/>
          <w:sz w:val="19"/>
        </w:rPr>
        <w:t>week</w:t>
      </w:r>
      <w:proofErr w:type="gramEnd"/>
      <w:r w:rsidRPr="009E22B6">
        <w:rPr>
          <w:rFonts w:ascii="Arial" w:hAnsi="Arial"/>
          <w:sz w:val="19"/>
        </w:rPr>
        <w:t>.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The relevant date is the expected date of delivery of the child or the date on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proofErr w:type="gramStart"/>
      <w:r w:rsidRPr="009E22B6">
        <w:rPr>
          <w:rFonts w:ascii="Arial" w:hAnsi="Arial"/>
          <w:sz w:val="19"/>
        </w:rPr>
        <w:t>which</w:t>
      </w:r>
      <w:proofErr w:type="gramEnd"/>
      <w:r w:rsidRPr="009E22B6">
        <w:rPr>
          <w:rFonts w:ascii="Arial" w:hAnsi="Arial"/>
          <w:sz w:val="19"/>
        </w:rPr>
        <w:t xml:space="preserve"> the employee first becomes the primary carer in respect of the child.</w:t>
      </w:r>
    </w:p>
    <w:p w:rsidR="009E22B6" w:rsidRDefault="009E22B6" w:rsidP="00040426">
      <w:pPr>
        <w:tabs>
          <w:tab w:val="left" w:leader="dot" w:pos="567"/>
        </w:tabs>
        <w:spacing w:after="120" w:line="360" w:lineRule="auto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2</w:t>
      </w:r>
      <w:r>
        <w:rPr>
          <w:rFonts w:ascii="Arial" w:hAnsi="Arial"/>
          <w:sz w:val="19"/>
        </w:rPr>
        <w:tab/>
      </w:r>
      <w:r w:rsidRPr="009E22B6">
        <w:rPr>
          <w:rFonts w:ascii="Arial" w:hAnsi="Arial"/>
          <w:sz w:val="19"/>
        </w:rPr>
        <w:t>In most cases, the employer must keep the employee’s job open until the employee’s</w:t>
      </w:r>
      <w:r>
        <w:rPr>
          <w:rFonts w:ascii="Arial" w:hAnsi="Arial"/>
          <w:sz w:val="19"/>
        </w:rPr>
        <w:t xml:space="preserve"> parental</w:t>
      </w:r>
    </w:p>
    <w:p w:rsidR="009E22B6" w:rsidRPr="009E22B6" w:rsidRDefault="009E22B6" w:rsidP="00040426">
      <w:pPr>
        <w:tabs>
          <w:tab w:val="left" w:leader="dot" w:pos="567"/>
        </w:tabs>
        <w:spacing w:after="120" w:line="360" w:lineRule="auto"/>
        <w:ind w:left="567"/>
        <w:rPr>
          <w:rFonts w:ascii="Arial" w:hAnsi="Arial"/>
          <w:sz w:val="19"/>
        </w:rPr>
      </w:pPr>
      <w:proofErr w:type="gramStart"/>
      <w:r>
        <w:rPr>
          <w:rFonts w:ascii="Arial" w:hAnsi="Arial"/>
          <w:sz w:val="19"/>
        </w:rPr>
        <w:t>l</w:t>
      </w:r>
      <w:r w:rsidRPr="009E22B6">
        <w:rPr>
          <w:rFonts w:ascii="Arial" w:hAnsi="Arial"/>
          <w:sz w:val="19"/>
        </w:rPr>
        <w:t>eave</w:t>
      </w:r>
      <w:proofErr w:type="gramEnd"/>
      <w:r w:rsidRPr="009E22B6">
        <w:rPr>
          <w:rFonts w:ascii="Arial" w:hAnsi="Arial"/>
          <w:sz w:val="19"/>
        </w:rPr>
        <w:t xml:space="preserve"> ends. The main exceptions to this are if the employer</w:t>
      </w:r>
      <w:r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proves that there is a redundancy situation and, in the case of parental leave of</w:t>
      </w:r>
      <w:r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more than 4 weeks, if the employer proves that the employee’s position cannot</w:t>
      </w:r>
      <w:r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be kept open because a temporary replacement is not reasonably practicable</w:t>
      </w:r>
      <w:r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due to the employee’s key position. Whether an employee’s position is a key</w:t>
      </w:r>
      <w:r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position depends on the circumstances of each case, including the size of the</w:t>
      </w:r>
      <w:r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employer’s enterprise and the training period or skills required for the job.</w:t>
      </w:r>
      <w:r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 xml:space="preserve">Your union </w:t>
      </w:r>
      <w:r w:rsidRPr="009E22B6">
        <w:rPr>
          <w:rFonts w:ascii="Arial" w:hAnsi="Arial"/>
          <w:sz w:val="19"/>
        </w:rPr>
        <w:lastRenderedPageBreak/>
        <w:t>representative, your solicitor, or the Ministry of Business, Innovation,</w:t>
      </w:r>
      <w:r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and Employment will be able to advise you further.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rPr>
          <w:rFonts w:ascii="Arial" w:hAnsi="Arial"/>
          <w:b/>
          <w:bCs/>
          <w:sz w:val="19"/>
        </w:rPr>
      </w:pPr>
      <w:r w:rsidRPr="009E22B6">
        <w:rPr>
          <w:rFonts w:ascii="Arial" w:hAnsi="Arial"/>
          <w:b/>
          <w:bCs/>
          <w:sz w:val="19"/>
        </w:rPr>
        <w:t>Entitlements for employees with 12 months’ service</w:t>
      </w:r>
    </w:p>
    <w:p w:rsidR="00E43D4D" w:rsidRDefault="009E22B6" w:rsidP="00E43D4D">
      <w:pPr>
        <w:tabs>
          <w:tab w:val="left" w:leader="dot" w:pos="567"/>
        </w:tabs>
        <w:spacing w:after="120" w:line="360" w:lineRule="auto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3</w:t>
      </w:r>
      <w:r w:rsidR="00E43D4D">
        <w:rPr>
          <w:rFonts w:ascii="Arial" w:hAnsi="Arial"/>
          <w:sz w:val="19"/>
        </w:rPr>
        <w:tab/>
      </w:r>
      <w:r w:rsidRPr="009E22B6">
        <w:rPr>
          <w:rFonts w:ascii="Arial" w:hAnsi="Arial"/>
          <w:sz w:val="19"/>
        </w:rPr>
        <w:t>Primary carer leave, partner’s leave, and extended leave are available to employees</w:t>
      </w:r>
      <w:r w:rsidR="00E43D4D">
        <w:rPr>
          <w:rFonts w:ascii="Arial" w:hAnsi="Arial"/>
          <w:sz w:val="19"/>
        </w:rPr>
        <w:t xml:space="preserve"> who</w:t>
      </w:r>
      <w:r w:rsidR="00480E30">
        <w:rPr>
          <w:rFonts w:ascii="Arial" w:hAnsi="Arial"/>
          <w:sz w:val="19"/>
        </w:rPr>
        <w:t>:</w:t>
      </w:r>
    </w:p>
    <w:p w:rsidR="009E22B6" w:rsidRPr="009E22B6" w:rsidRDefault="009E22B6" w:rsidP="00E43D4D">
      <w:pPr>
        <w:tabs>
          <w:tab w:val="left" w:leader="dot" w:pos="567"/>
        </w:tabs>
        <w:spacing w:after="120" w:line="360" w:lineRule="auto"/>
        <w:ind w:left="567"/>
        <w:rPr>
          <w:rFonts w:ascii="Arial" w:hAnsi="Arial"/>
          <w:sz w:val="19"/>
        </w:rPr>
      </w:pPr>
      <w:proofErr w:type="gramStart"/>
      <w:r w:rsidRPr="009E22B6">
        <w:rPr>
          <w:rFonts w:ascii="Arial" w:hAnsi="Arial"/>
          <w:sz w:val="19"/>
        </w:rPr>
        <w:t>have</w:t>
      </w:r>
      <w:proofErr w:type="gramEnd"/>
      <w:r w:rsidRPr="009E22B6">
        <w:rPr>
          <w:rFonts w:ascii="Arial" w:hAnsi="Arial"/>
          <w:sz w:val="19"/>
        </w:rPr>
        <w:t xml:space="preserve"> worked for the same employer for at least an average of</w:t>
      </w:r>
      <w:r w:rsidR="00E43D4D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10 hours a week over the</w:t>
      </w:r>
      <w:r w:rsidR="00E26AB6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immediately preceding 12 months. Primary carer</w:t>
      </w:r>
      <w:r w:rsidR="00E43D4D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leave and extended leave amount to 52 weeks, which may be shared by the</w:t>
      </w:r>
      <w:r w:rsidR="00E43D4D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spouses or partners in the child’s first year. The</w:t>
      </w:r>
      <w:r w:rsidR="005F045B">
        <w:rPr>
          <w:rFonts w:ascii="Arial" w:hAnsi="Arial"/>
          <w:sz w:val="19"/>
        </w:rPr>
        <w:t xml:space="preserve"> combined </w:t>
      </w:r>
      <w:r w:rsidRPr="009E22B6">
        <w:rPr>
          <w:rFonts w:ascii="Arial" w:hAnsi="Arial"/>
          <w:sz w:val="19"/>
        </w:rPr>
        <w:t>period of 52 weeks may be exceeded</w:t>
      </w:r>
      <w:r w:rsidR="00E43D4D">
        <w:rPr>
          <w:rFonts w:ascii="Arial" w:hAnsi="Arial"/>
          <w:sz w:val="19"/>
        </w:rPr>
        <w:t xml:space="preserve"> </w:t>
      </w:r>
      <w:r w:rsidR="005F045B">
        <w:rPr>
          <w:rFonts w:ascii="Arial" w:hAnsi="Arial"/>
          <w:sz w:val="19"/>
        </w:rPr>
        <w:t xml:space="preserve">only </w:t>
      </w:r>
      <w:r w:rsidRPr="009E22B6">
        <w:rPr>
          <w:rFonts w:ascii="Arial" w:hAnsi="Arial"/>
          <w:sz w:val="19"/>
        </w:rPr>
        <w:t>as follows:</w:t>
      </w:r>
    </w:p>
    <w:p w:rsidR="009E22B6" w:rsidRPr="00E43D4D" w:rsidRDefault="009E22B6" w:rsidP="00E43D4D">
      <w:pPr>
        <w:pStyle w:val="ListParagraph"/>
        <w:numPr>
          <w:ilvl w:val="0"/>
          <w:numId w:val="13"/>
        </w:numPr>
        <w:tabs>
          <w:tab w:val="left" w:leader="dot" w:pos="8505"/>
        </w:tabs>
        <w:spacing w:after="120" w:line="360" w:lineRule="auto"/>
        <w:rPr>
          <w:rFonts w:ascii="Arial" w:hAnsi="Arial"/>
          <w:sz w:val="19"/>
        </w:rPr>
      </w:pPr>
      <w:r w:rsidRPr="00E43D4D">
        <w:rPr>
          <w:rFonts w:ascii="Arial" w:hAnsi="Arial"/>
          <w:sz w:val="19"/>
        </w:rPr>
        <w:t>a biological mother may start her primary c</w:t>
      </w:r>
      <w:r w:rsidR="00E43D4D" w:rsidRPr="00E43D4D">
        <w:rPr>
          <w:rFonts w:ascii="Arial" w:hAnsi="Arial"/>
          <w:sz w:val="19"/>
        </w:rPr>
        <w:t xml:space="preserve">arer leave early if directed to </w:t>
      </w:r>
      <w:r w:rsidRPr="00E43D4D">
        <w:rPr>
          <w:rFonts w:ascii="Arial" w:hAnsi="Arial"/>
          <w:sz w:val="19"/>
        </w:rPr>
        <w:t>do so by her lead maternity carer or by her employer:</w:t>
      </w:r>
    </w:p>
    <w:p w:rsidR="009E22B6" w:rsidRPr="00E43D4D" w:rsidRDefault="009E22B6" w:rsidP="00E43D4D">
      <w:pPr>
        <w:pStyle w:val="ListParagraph"/>
        <w:numPr>
          <w:ilvl w:val="0"/>
          <w:numId w:val="13"/>
        </w:numPr>
        <w:tabs>
          <w:tab w:val="left" w:leader="dot" w:pos="8505"/>
        </w:tabs>
        <w:spacing w:after="120" w:line="360" w:lineRule="auto"/>
        <w:rPr>
          <w:rFonts w:ascii="Arial" w:hAnsi="Arial"/>
          <w:sz w:val="19"/>
        </w:rPr>
      </w:pPr>
      <w:proofErr w:type="gramStart"/>
      <w:r w:rsidRPr="00E43D4D">
        <w:rPr>
          <w:rFonts w:ascii="Arial" w:hAnsi="Arial"/>
          <w:sz w:val="19"/>
        </w:rPr>
        <w:t>the</w:t>
      </w:r>
      <w:proofErr w:type="gramEnd"/>
      <w:r w:rsidRPr="00E43D4D">
        <w:rPr>
          <w:rFonts w:ascii="Arial" w:hAnsi="Arial"/>
          <w:sz w:val="19"/>
        </w:rPr>
        <w:t xml:space="preserve"> biological mother’s spouse or partner may take up to 2 weeks of partner’s</w:t>
      </w:r>
      <w:r w:rsidR="00E43D4D" w:rsidRPr="00E43D4D">
        <w:rPr>
          <w:rFonts w:ascii="Arial" w:hAnsi="Arial"/>
          <w:sz w:val="19"/>
        </w:rPr>
        <w:t xml:space="preserve"> </w:t>
      </w:r>
      <w:r w:rsidRPr="00E43D4D">
        <w:rPr>
          <w:rFonts w:ascii="Arial" w:hAnsi="Arial"/>
          <w:sz w:val="19"/>
        </w:rPr>
        <w:t>leave.</w:t>
      </w:r>
    </w:p>
    <w:p w:rsidR="009E22B6" w:rsidRPr="009E22B6" w:rsidRDefault="009E22B6" w:rsidP="00E43D4D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Primary carer leave must be taken in 1 continuous period not exceeding </w:t>
      </w:r>
      <w:r w:rsidR="003461EB">
        <w:rPr>
          <w:rFonts w:ascii="Arial" w:hAnsi="Arial"/>
          <w:sz w:val="19"/>
        </w:rPr>
        <w:t>2</w:t>
      </w:r>
      <w:r w:rsidR="00930779">
        <w:rPr>
          <w:rFonts w:ascii="Arial" w:hAnsi="Arial"/>
          <w:sz w:val="19"/>
        </w:rPr>
        <w:t>6</w:t>
      </w:r>
      <w:r w:rsidR="00E43D4D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weeks.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rPr>
          <w:rFonts w:ascii="Arial" w:hAnsi="Arial"/>
          <w:b/>
          <w:bCs/>
          <w:sz w:val="19"/>
        </w:rPr>
      </w:pPr>
      <w:r w:rsidRPr="009E22B6">
        <w:rPr>
          <w:rFonts w:ascii="Arial" w:hAnsi="Arial"/>
          <w:b/>
          <w:bCs/>
          <w:sz w:val="19"/>
        </w:rPr>
        <w:t>Entitlements for employees with 6 months’ service</w:t>
      </w:r>
    </w:p>
    <w:p w:rsidR="00F66C3A" w:rsidRDefault="00F66C3A" w:rsidP="00F66C3A">
      <w:pPr>
        <w:tabs>
          <w:tab w:val="left" w:leader="dot" w:pos="567"/>
        </w:tabs>
        <w:spacing w:after="120" w:line="360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>4</w:t>
      </w:r>
      <w:r>
        <w:rPr>
          <w:rFonts w:ascii="Arial" w:hAnsi="Arial"/>
          <w:sz w:val="19"/>
        </w:rPr>
        <w:tab/>
      </w:r>
      <w:r w:rsidR="009E22B6" w:rsidRPr="009E22B6">
        <w:rPr>
          <w:rFonts w:ascii="Arial" w:hAnsi="Arial"/>
          <w:sz w:val="19"/>
        </w:rPr>
        <w:t>Primary carer leave, partner’s leave, and extended leave are available to employees</w:t>
      </w:r>
      <w:r>
        <w:rPr>
          <w:rFonts w:ascii="Arial" w:hAnsi="Arial"/>
          <w:sz w:val="19"/>
        </w:rPr>
        <w:t xml:space="preserve"> who</w:t>
      </w:r>
    </w:p>
    <w:p w:rsidR="009E22B6" w:rsidRPr="009E22B6" w:rsidRDefault="009E22B6" w:rsidP="00F66C3A">
      <w:pPr>
        <w:tabs>
          <w:tab w:val="left" w:leader="dot" w:pos="567"/>
        </w:tabs>
        <w:spacing w:after="120" w:line="360" w:lineRule="auto"/>
        <w:ind w:left="567"/>
        <w:rPr>
          <w:rFonts w:ascii="Arial" w:hAnsi="Arial"/>
          <w:sz w:val="19"/>
        </w:rPr>
      </w:pPr>
      <w:proofErr w:type="gramStart"/>
      <w:r w:rsidRPr="009E22B6">
        <w:rPr>
          <w:rFonts w:ascii="Arial" w:hAnsi="Arial"/>
          <w:sz w:val="19"/>
        </w:rPr>
        <w:t>have</w:t>
      </w:r>
      <w:proofErr w:type="gramEnd"/>
      <w:r w:rsidRPr="009E22B6">
        <w:rPr>
          <w:rFonts w:ascii="Arial" w:hAnsi="Arial"/>
          <w:sz w:val="19"/>
        </w:rPr>
        <w:t xml:space="preserve"> worked for the same employe</w:t>
      </w:r>
      <w:r w:rsidR="00F66C3A">
        <w:rPr>
          <w:rFonts w:ascii="Arial" w:hAnsi="Arial"/>
          <w:sz w:val="19"/>
        </w:rPr>
        <w:t xml:space="preserve">r for at least an average of 10 </w:t>
      </w:r>
      <w:r w:rsidRPr="009E22B6">
        <w:rPr>
          <w:rFonts w:ascii="Arial" w:hAnsi="Arial"/>
          <w:sz w:val="19"/>
        </w:rPr>
        <w:t>hours a week over the immediately preceding 6 months. Primary carer leave</w:t>
      </w:r>
      <w:r w:rsidR="00F66C3A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and extended leave amount to 26 weeks, which may be shared by the spouses</w:t>
      </w:r>
      <w:r w:rsidR="00F66C3A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or partners in the child’s first year. The period of 26 weeks may be exceeded as</w:t>
      </w:r>
      <w:r w:rsidR="00F66C3A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follows:</w:t>
      </w:r>
    </w:p>
    <w:p w:rsidR="009E22B6" w:rsidRPr="009E22B6" w:rsidRDefault="009E22B6" w:rsidP="00A51351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(a) </w:t>
      </w:r>
      <w:proofErr w:type="gramStart"/>
      <w:r w:rsidRPr="009E22B6">
        <w:rPr>
          <w:rFonts w:ascii="Arial" w:hAnsi="Arial"/>
          <w:sz w:val="19"/>
        </w:rPr>
        <w:t>a</w:t>
      </w:r>
      <w:proofErr w:type="gramEnd"/>
      <w:r w:rsidRPr="009E22B6">
        <w:rPr>
          <w:rFonts w:ascii="Arial" w:hAnsi="Arial"/>
          <w:sz w:val="19"/>
        </w:rPr>
        <w:t xml:space="preserve"> biological mother may start her primary c</w:t>
      </w:r>
      <w:r w:rsidR="00A51351">
        <w:rPr>
          <w:rFonts w:ascii="Arial" w:hAnsi="Arial"/>
          <w:sz w:val="19"/>
        </w:rPr>
        <w:t xml:space="preserve">arer leave early if directed to </w:t>
      </w:r>
      <w:r w:rsidRPr="009E22B6">
        <w:rPr>
          <w:rFonts w:ascii="Arial" w:hAnsi="Arial"/>
          <w:sz w:val="19"/>
        </w:rPr>
        <w:t>do so by her lead maternity carer or by her employer:</w:t>
      </w:r>
    </w:p>
    <w:p w:rsidR="009E22B6" w:rsidRPr="009E22B6" w:rsidRDefault="009E22B6" w:rsidP="00A51351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(b) </w:t>
      </w:r>
      <w:proofErr w:type="gramStart"/>
      <w:r w:rsidRPr="009E22B6">
        <w:rPr>
          <w:rFonts w:ascii="Arial" w:hAnsi="Arial"/>
          <w:sz w:val="19"/>
        </w:rPr>
        <w:t>the</w:t>
      </w:r>
      <w:proofErr w:type="gramEnd"/>
      <w:r w:rsidRPr="009E22B6">
        <w:rPr>
          <w:rFonts w:ascii="Arial" w:hAnsi="Arial"/>
          <w:sz w:val="19"/>
        </w:rPr>
        <w:t xml:space="preserve"> biological mother’s spouse or partner may take up to 1 week of partner’s</w:t>
      </w:r>
      <w:r w:rsidR="00A51351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leave.</w:t>
      </w:r>
    </w:p>
    <w:p w:rsidR="009E22B6" w:rsidRPr="009E22B6" w:rsidRDefault="009E22B6" w:rsidP="00A51351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Primary carer leave must be taken in 1 continuous period not exceeding </w:t>
      </w:r>
      <w:r w:rsidR="003461EB">
        <w:rPr>
          <w:rFonts w:ascii="Arial" w:hAnsi="Arial"/>
          <w:sz w:val="19"/>
        </w:rPr>
        <w:t>2</w:t>
      </w:r>
      <w:r w:rsidR="00930779">
        <w:rPr>
          <w:rFonts w:ascii="Arial" w:hAnsi="Arial"/>
          <w:sz w:val="19"/>
        </w:rPr>
        <w:t>6</w:t>
      </w:r>
      <w:r w:rsidR="00A51351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weeks.</w:t>
      </w:r>
    </w:p>
    <w:p w:rsidR="009E22B6" w:rsidRPr="009E22B6" w:rsidRDefault="009E22B6" w:rsidP="009E22B6">
      <w:pPr>
        <w:tabs>
          <w:tab w:val="left" w:leader="dot" w:pos="8505"/>
        </w:tabs>
        <w:spacing w:after="120" w:line="360" w:lineRule="auto"/>
        <w:rPr>
          <w:rFonts w:ascii="Arial" w:hAnsi="Arial"/>
          <w:b/>
          <w:bCs/>
          <w:sz w:val="19"/>
        </w:rPr>
      </w:pPr>
      <w:r w:rsidRPr="009E22B6">
        <w:rPr>
          <w:rFonts w:ascii="Arial" w:hAnsi="Arial"/>
          <w:b/>
          <w:bCs/>
          <w:sz w:val="19"/>
        </w:rPr>
        <w:t>Commencement of primary carer leave</w:t>
      </w:r>
    </w:p>
    <w:p w:rsidR="009E22B6" w:rsidRPr="009E22B6" w:rsidRDefault="009E22B6" w:rsidP="00A51351">
      <w:pPr>
        <w:tabs>
          <w:tab w:val="left" w:leader="dot" w:pos="567"/>
        </w:tabs>
        <w:spacing w:after="120" w:line="360" w:lineRule="auto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5</w:t>
      </w:r>
      <w:r w:rsidR="00A51351">
        <w:rPr>
          <w:rFonts w:ascii="Arial" w:hAnsi="Arial"/>
          <w:sz w:val="19"/>
        </w:rPr>
        <w:tab/>
      </w:r>
      <w:r w:rsidRPr="009E22B6">
        <w:rPr>
          <w:rFonts w:ascii="Arial" w:hAnsi="Arial"/>
          <w:sz w:val="19"/>
        </w:rPr>
        <w:t>Primary carer leave for all employees (whether they qualify on the basis of 6 or</w:t>
      </w:r>
    </w:p>
    <w:p w:rsidR="009E22B6" w:rsidRPr="009E22B6" w:rsidRDefault="009E22B6" w:rsidP="00A51351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12 months’ service) may begin—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(a) up to 6 weeks before the expected date of d</w:t>
      </w:r>
      <w:r w:rsidR="00A51351">
        <w:rPr>
          <w:rFonts w:ascii="Arial" w:hAnsi="Arial"/>
          <w:sz w:val="19"/>
        </w:rPr>
        <w:t xml:space="preserve">elivery (in the case of a child </w:t>
      </w:r>
      <w:r w:rsidRPr="009E22B6">
        <w:rPr>
          <w:rFonts w:ascii="Arial" w:hAnsi="Arial"/>
          <w:sz w:val="19"/>
        </w:rPr>
        <w:t>born to the employee) if the biological mother gives to her employer not</w:t>
      </w:r>
      <w:r w:rsidR="00A51351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less than 21 days’ notice in writing of that date; or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(b) </w:t>
      </w:r>
      <w:proofErr w:type="gramStart"/>
      <w:r w:rsidRPr="009E22B6">
        <w:rPr>
          <w:rFonts w:ascii="Arial" w:hAnsi="Arial"/>
          <w:sz w:val="19"/>
        </w:rPr>
        <w:t>if</w:t>
      </w:r>
      <w:proofErr w:type="gramEnd"/>
      <w:r w:rsidRPr="009E22B6">
        <w:rPr>
          <w:rFonts w:ascii="Arial" w:hAnsi="Arial"/>
          <w:sz w:val="19"/>
        </w:rPr>
        <w:t xml:space="preserve"> paragraph (a) does not apply, no earlier than the date on which the employee</w:t>
      </w:r>
      <w:r w:rsidR="00A51351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first becomes the primary carer in respect of the child; or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(c) </w:t>
      </w:r>
      <w:proofErr w:type="gramStart"/>
      <w:r w:rsidRPr="009E22B6">
        <w:rPr>
          <w:rFonts w:ascii="Arial" w:hAnsi="Arial"/>
          <w:sz w:val="19"/>
        </w:rPr>
        <w:t>on</w:t>
      </w:r>
      <w:proofErr w:type="gramEnd"/>
      <w:r w:rsidRPr="009E22B6">
        <w:rPr>
          <w:rFonts w:ascii="Arial" w:hAnsi="Arial"/>
          <w:sz w:val="19"/>
        </w:rPr>
        <w:t xml:space="preserve"> any date before the date of confinement that is agreed between the</w:t>
      </w:r>
      <w:r w:rsidR="00A51351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primary carer and his or her employer; or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(d) </w:t>
      </w:r>
      <w:proofErr w:type="gramStart"/>
      <w:r w:rsidRPr="009E22B6">
        <w:rPr>
          <w:rFonts w:ascii="Arial" w:hAnsi="Arial"/>
          <w:sz w:val="19"/>
        </w:rPr>
        <w:t>on</w:t>
      </w:r>
      <w:proofErr w:type="gramEnd"/>
      <w:r w:rsidRPr="009E22B6">
        <w:rPr>
          <w:rFonts w:ascii="Arial" w:hAnsi="Arial"/>
          <w:sz w:val="19"/>
        </w:rPr>
        <w:t xml:space="preserve"> a date specified by the biological mother’s lead maternity carer if—</w:t>
      </w:r>
      <w:r w:rsidR="00A51351">
        <w:rPr>
          <w:rFonts w:ascii="Arial" w:hAnsi="Arial"/>
          <w:sz w:val="19"/>
        </w:rPr>
        <w:t xml:space="preserve"> 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701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(</w:t>
      </w:r>
      <w:proofErr w:type="spellStart"/>
      <w:r w:rsidRPr="009E22B6">
        <w:rPr>
          <w:rFonts w:ascii="Arial" w:hAnsi="Arial"/>
          <w:sz w:val="19"/>
        </w:rPr>
        <w:t>i</w:t>
      </w:r>
      <w:proofErr w:type="spellEnd"/>
      <w:r w:rsidRPr="009E22B6">
        <w:rPr>
          <w:rFonts w:ascii="Arial" w:hAnsi="Arial"/>
          <w:sz w:val="19"/>
        </w:rPr>
        <w:t xml:space="preserve">) </w:t>
      </w:r>
      <w:proofErr w:type="gramStart"/>
      <w:r w:rsidRPr="009E22B6">
        <w:rPr>
          <w:rFonts w:ascii="Arial" w:hAnsi="Arial"/>
          <w:sz w:val="19"/>
        </w:rPr>
        <w:t>the</w:t>
      </w:r>
      <w:proofErr w:type="gramEnd"/>
      <w:r w:rsidRPr="009E22B6">
        <w:rPr>
          <w:rFonts w:ascii="Arial" w:hAnsi="Arial"/>
          <w:sz w:val="19"/>
        </w:rPr>
        <w:t xml:space="preserve"> biological mother is pregnant; and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701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(ii) </w:t>
      </w:r>
      <w:proofErr w:type="gramStart"/>
      <w:r w:rsidRPr="009E22B6">
        <w:rPr>
          <w:rFonts w:ascii="Arial" w:hAnsi="Arial"/>
          <w:sz w:val="19"/>
        </w:rPr>
        <w:t>the</w:t>
      </w:r>
      <w:proofErr w:type="gramEnd"/>
      <w:r w:rsidRPr="009E22B6">
        <w:rPr>
          <w:rFonts w:ascii="Arial" w:hAnsi="Arial"/>
          <w:sz w:val="19"/>
        </w:rPr>
        <w:t xml:space="preserve"> lead maternity carer certifies that, in his or her opinion, the</w:t>
      </w:r>
      <w:r w:rsidR="00A51351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biological mother should begin her maternity leave on that date;</w:t>
      </w:r>
      <w:r w:rsidR="00A51351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and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701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lastRenderedPageBreak/>
        <w:t xml:space="preserve">(iii) </w:t>
      </w:r>
      <w:proofErr w:type="gramStart"/>
      <w:r w:rsidRPr="009E22B6">
        <w:rPr>
          <w:rFonts w:ascii="Arial" w:hAnsi="Arial"/>
          <w:sz w:val="19"/>
        </w:rPr>
        <w:t>the</w:t>
      </w:r>
      <w:proofErr w:type="gramEnd"/>
      <w:r w:rsidRPr="009E22B6">
        <w:rPr>
          <w:rFonts w:ascii="Arial" w:hAnsi="Arial"/>
          <w:sz w:val="19"/>
        </w:rPr>
        <w:t xml:space="preserve"> biological mother gives the certificate to her employer; or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134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(e) </w:t>
      </w:r>
      <w:proofErr w:type="gramStart"/>
      <w:r w:rsidRPr="009E22B6">
        <w:rPr>
          <w:rFonts w:ascii="Arial" w:hAnsi="Arial"/>
          <w:sz w:val="19"/>
        </w:rPr>
        <w:t>on</w:t>
      </w:r>
      <w:proofErr w:type="gramEnd"/>
      <w:r w:rsidRPr="009E22B6">
        <w:rPr>
          <w:rFonts w:ascii="Arial" w:hAnsi="Arial"/>
          <w:sz w:val="19"/>
        </w:rPr>
        <w:t xml:space="preserve"> a date appointed by the biological mother’s employer if—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701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(</w:t>
      </w:r>
      <w:proofErr w:type="spellStart"/>
      <w:r w:rsidRPr="009E22B6">
        <w:rPr>
          <w:rFonts w:ascii="Arial" w:hAnsi="Arial"/>
          <w:sz w:val="19"/>
        </w:rPr>
        <w:t>i</w:t>
      </w:r>
      <w:proofErr w:type="spellEnd"/>
      <w:r w:rsidRPr="009E22B6">
        <w:rPr>
          <w:rFonts w:ascii="Arial" w:hAnsi="Arial"/>
          <w:sz w:val="19"/>
        </w:rPr>
        <w:t xml:space="preserve">) </w:t>
      </w:r>
      <w:proofErr w:type="gramStart"/>
      <w:r w:rsidRPr="009E22B6">
        <w:rPr>
          <w:rFonts w:ascii="Arial" w:hAnsi="Arial"/>
          <w:sz w:val="19"/>
        </w:rPr>
        <w:t>the</w:t>
      </w:r>
      <w:proofErr w:type="gramEnd"/>
      <w:r w:rsidRPr="009E22B6">
        <w:rPr>
          <w:rFonts w:ascii="Arial" w:hAnsi="Arial"/>
          <w:sz w:val="19"/>
        </w:rPr>
        <w:t xml:space="preserve"> biological mother is pregnant; and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701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(ii) </w:t>
      </w:r>
      <w:proofErr w:type="gramStart"/>
      <w:r w:rsidRPr="009E22B6">
        <w:rPr>
          <w:rFonts w:ascii="Arial" w:hAnsi="Arial"/>
          <w:sz w:val="19"/>
        </w:rPr>
        <w:t>the</w:t>
      </w:r>
      <w:proofErr w:type="gramEnd"/>
      <w:r w:rsidRPr="009E22B6">
        <w:rPr>
          <w:rFonts w:ascii="Arial" w:hAnsi="Arial"/>
          <w:sz w:val="19"/>
        </w:rPr>
        <w:t xml:space="preserve"> biological mother is unable, by reason of her pregnancy, to</w:t>
      </w:r>
      <w:r w:rsidR="002F69A6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perform her work safely, or is incapable of performing her work</w:t>
      </w:r>
      <w:r w:rsidR="002F69A6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adequately; and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1701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 xml:space="preserve">(iii) </w:t>
      </w:r>
      <w:proofErr w:type="gramStart"/>
      <w:r w:rsidRPr="009E22B6">
        <w:rPr>
          <w:rFonts w:ascii="Arial" w:hAnsi="Arial"/>
          <w:sz w:val="19"/>
        </w:rPr>
        <w:t>there</w:t>
      </w:r>
      <w:proofErr w:type="gramEnd"/>
      <w:r w:rsidRPr="009E22B6">
        <w:rPr>
          <w:rFonts w:ascii="Arial" w:hAnsi="Arial"/>
          <w:sz w:val="19"/>
        </w:rPr>
        <w:t xml:space="preserve"> is no other suitable work available.</w:t>
      </w:r>
    </w:p>
    <w:p w:rsidR="009E22B6" w:rsidRPr="009E22B6" w:rsidRDefault="009E22B6" w:rsidP="002F69A6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A woman who is pregnant is entitled, before taki</w:t>
      </w:r>
      <w:r w:rsidR="002F69A6">
        <w:rPr>
          <w:rFonts w:ascii="Arial" w:hAnsi="Arial"/>
          <w:sz w:val="19"/>
        </w:rPr>
        <w:t xml:space="preserve">ng primary carer leave, to take </w:t>
      </w:r>
      <w:r w:rsidRPr="009E22B6">
        <w:rPr>
          <w:rFonts w:ascii="Arial" w:hAnsi="Arial"/>
          <w:sz w:val="19"/>
        </w:rPr>
        <w:t>a total of up to 10 days’ special leave without pay for reasons connected with</w:t>
      </w:r>
      <w:r w:rsidR="002F69A6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her pregnancy.</w:t>
      </w:r>
    </w:p>
    <w:p w:rsidR="00B852BA" w:rsidRDefault="009E22B6" w:rsidP="002F69A6">
      <w:pPr>
        <w:tabs>
          <w:tab w:val="left" w:leader="dot" w:pos="8505"/>
        </w:tabs>
        <w:spacing w:after="120" w:line="360" w:lineRule="auto"/>
        <w:ind w:left="567"/>
        <w:rPr>
          <w:rFonts w:ascii="Arial" w:hAnsi="Arial"/>
          <w:sz w:val="19"/>
        </w:rPr>
      </w:pPr>
      <w:r w:rsidRPr="009E22B6">
        <w:rPr>
          <w:rFonts w:ascii="Arial" w:hAnsi="Arial"/>
          <w:sz w:val="19"/>
        </w:rPr>
        <w:t>If, by reason of pregnancy, a woman is unable to perform her work safely, or is</w:t>
      </w:r>
      <w:r w:rsidR="002F69A6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incapable of performing her work adequately, her employer may temporarily</w:t>
      </w:r>
      <w:r w:rsidR="002F69A6">
        <w:rPr>
          <w:rFonts w:ascii="Arial" w:hAnsi="Arial"/>
          <w:sz w:val="19"/>
        </w:rPr>
        <w:t xml:space="preserve"> </w:t>
      </w:r>
      <w:r w:rsidRPr="009E22B6">
        <w:rPr>
          <w:rFonts w:ascii="Arial" w:hAnsi="Arial"/>
          <w:sz w:val="19"/>
        </w:rPr>
        <w:t>transfer her to another job.</w:t>
      </w:r>
    </w:p>
    <w:sectPr w:rsidR="00B852BA">
      <w:footerReference w:type="default" r:id="rId7"/>
      <w:pgSz w:w="11906" w:h="16838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27" w:rsidRDefault="00D32327">
      <w:r>
        <w:separator/>
      </w:r>
    </w:p>
  </w:endnote>
  <w:endnote w:type="continuationSeparator" w:id="0">
    <w:p w:rsidR="00D32327" w:rsidRDefault="00D3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51" w:rsidRDefault="00A513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27" w:rsidRDefault="00D32327">
      <w:r>
        <w:separator/>
      </w:r>
    </w:p>
  </w:footnote>
  <w:footnote w:type="continuationSeparator" w:id="0">
    <w:p w:rsidR="00D32327" w:rsidRDefault="00D3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105E6C"/>
    <w:lvl w:ilvl="0">
      <w:start w:val="1"/>
      <w:numFmt w:val="decimal"/>
      <w:pStyle w:val="Heading4"/>
      <w:lvlText w:val="%1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C966F3D0"/>
    <w:lvl w:ilvl="0">
      <w:numFmt w:val="bullet"/>
      <w:lvlText w:val="*"/>
      <w:lvlJc w:val="left"/>
    </w:lvl>
  </w:abstractNum>
  <w:abstractNum w:abstractNumId="2" w15:restartNumberingAfterBreak="0">
    <w:nsid w:val="09EF4326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1F472E32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5567DCE"/>
    <w:multiLevelType w:val="singleLevel"/>
    <w:tmpl w:val="1512CD40"/>
    <w:lvl w:ilvl="0">
      <w:start w:val="1"/>
      <w:numFmt w:val="lowerLetter"/>
      <w:lvlText w:val="(%1)"/>
      <w:legacy w:legacy="1" w:legacySpace="0" w:legacyIndent="570"/>
      <w:lvlJc w:val="left"/>
      <w:pPr>
        <w:ind w:left="570" w:hanging="570"/>
      </w:pPr>
    </w:lvl>
  </w:abstractNum>
  <w:abstractNum w:abstractNumId="5" w15:restartNumberingAfterBreak="0">
    <w:nsid w:val="291128CF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3D96607F"/>
    <w:multiLevelType w:val="singleLevel"/>
    <w:tmpl w:val="73BEC6C4"/>
    <w:lvl w:ilvl="0">
      <w:start w:val="1"/>
      <w:numFmt w:val="lowerLetter"/>
      <w:lvlText w:val="(%1)"/>
      <w:legacy w:legacy="1" w:legacySpace="120" w:legacyIndent="570"/>
      <w:lvlJc w:val="left"/>
      <w:pPr>
        <w:ind w:left="570" w:hanging="570"/>
      </w:pPr>
    </w:lvl>
  </w:abstractNum>
  <w:abstractNum w:abstractNumId="7" w15:restartNumberingAfterBreak="0">
    <w:nsid w:val="45227BC2"/>
    <w:multiLevelType w:val="singleLevel"/>
    <w:tmpl w:val="27A8A4C6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5C5151ED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349" w:hanging="360"/>
      </w:pPr>
    </w:lvl>
  </w:abstractNum>
  <w:abstractNum w:abstractNumId="9" w15:restartNumberingAfterBreak="0">
    <w:nsid w:val="63C82B17"/>
    <w:multiLevelType w:val="singleLevel"/>
    <w:tmpl w:val="BC0E182A"/>
    <w:lvl w:ilvl="0">
      <w:start w:val="3"/>
      <w:numFmt w:val="lowerRoman"/>
      <w:lvlText w:val="(%1)"/>
      <w:legacy w:legacy="1" w:legacySpace="120" w:legacyIndent="720"/>
      <w:lvlJc w:val="left"/>
      <w:pPr>
        <w:ind w:left="1429" w:hanging="720"/>
      </w:pPr>
    </w:lvl>
  </w:abstractNum>
  <w:abstractNum w:abstractNumId="10" w15:restartNumberingAfterBreak="0">
    <w:nsid w:val="6DDD064F"/>
    <w:multiLevelType w:val="hybridMultilevel"/>
    <w:tmpl w:val="6D1E9F7E"/>
    <w:lvl w:ilvl="0" w:tplc="E2C670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DB15CC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287" w:hanging="360"/>
        </w:pPr>
      </w:lvl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88"/>
    <w:rsid w:val="00004BB8"/>
    <w:rsid w:val="000128AD"/>
    <w:rsid w:val="000233F4"/>
    <w:rsid w:val="00040426"/>
    <w:rsid w:val="00120FA0"/>
    <w:rsid w:val="001546DF"/>
    <w:rsid w:val="001B0F29"/>
    <w:rsid w:val="00242858"/>
    <w:rsid w:val="00275F3F"/>
    <w:rsid w:val="002F69A6"/>
    <w:rsid w:val="003461EB"/>
    <w:rsid w:val="0037370D"/>
    <w:rsid w:val="00377BDB"/>
    <w:rsid w:val="003E7DFB"/>
    <w:rsid w:val="003F2113"/>
    <w:rsid w:val="004015A7"/>
    <w:rsid w:val="00480E30"/>
    <w:rsid w:val="004C4040"/>
    <w:rsid w:val="004E2360"/>
    <w:rsid w:val="00504C18"/>
    <w:rsid w:val="00547D74"/>
    <w:rsid w:val="00591FEE"/>
    <w:rsid w:val="0059345A"/>
    <w:rsid w:val="005C158D"/>
    <w:rsid w:val="005F045B"/>
    <w:rsid w:val="005F2813"/>
    <w:rsid w:val="005F6BF2"/>
    <w:rsid w:val="00656777"/>
    <w:rsid w:val="00663095"/>
    <w:rsid w:val="0077293D"/>
    <w:rsid w:val="008C61A2"/>
    <w:rsid w:val="00930779"/>
    <w:rsid w:val="009A103F"/>
    <w:rsid w:val="009A38CF"/>
    <w:rsid w:val="009B7FE4"/>
    <w:rsid w:val="009C7202"/>
    <w:rsid w:val="009E22B6"/>
    <w:rsid w:val="00A41943"/>
    <w:rsid w:val="00A51351"/>
    <w:rsid w:val="00B13C9A"/>
    <w:rsid w:val="00B54348"/>
    <w:rsid w:val="00B852BA"/>
    <w:rsid w:val="00C255AA"/>
    <w:rsid w:val="00C50290"/>
    <w:rsid w:val="00C56888"/>
    <w:rsid w:val="00C72C8F"/>
    <w:rsid w:val="00C92C15"/>
    <w:rsid w:val="00D32327"/>
    <w:rsid w:val="00D563B6"/>
    <w:rsid w:val="00DB74A5"/>
    <w:rsid w:val="00DF0214"/>
    <w:rsid w:val="00E13877"/>
    <w:rsid w:val="00E26AB6"/>
    <w:rsid w:val="00E339AA"/>
    <w:rsid w:val="00E43D4D"/>
    <w:rsid w:val="00E73DD8"/>
    <w:rsid w:val="00EB6699"/>
    <w:rsid w:val="00ED742D"/>
    <w:rsid w:val="00F66C3A"/>
    <w:rsid w:val="00F738DA"/>
    <w:rsid w:val="00FB4C50"/>
    <w:rsid w:val="00FD77AE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D96B5B3-BC19-4D60-B052-FB86D16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N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567"/>
      </w:tabs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567"/>
      </w:tabs>
      <w:spacing w:before="120"/>
      <w:ind w:left="567" w:hanging="567"/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567"/>
      </w:tabs>
      <w:spacing w:before="120"/>
      <w:ind w:left="567" w:hanging="567"/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mmentSubject1">
    <w:name w:val="Comment Subject1"/>
    <w:basedOn w:val="CommentText"/>
    <w:next w:val="CommentText"/>
    <w:rPr>
      <w:b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CommentSubject2">
    <w:name w:val="Comment Subject2"/>
    <w:basedOn w:val="CommentText"/>
    <w:next w:val="CommentText"/>
    <w:rPr>
      <w:b/>
    </w:rPr>
  </w:style>
  <w:style w:type="paragraph" w:styleId="CommentSubject">
    <w:name w:val="annotation subject"/>
    <w:basedOn w:val="CommentText"/>
    <w:next w:val="CommentText"/>
    <w:semiHidden/>
    <w:rsid w:val="009B7FE4"/>
    <w:rPr>
      <w:b/>
      <w:bCs/>
    </w:rPr>
  </w:style>
  <w:style w:type="paragraph" w:styleId="ListParagraph">
    <w:name w:val="List Paragraph"/>
    <w:basedOn w:val="Normal"/>
    <w:uiPriority w:val="34"/>
    <w:qFormat/>
    <w:rsid w:val="00E4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2: Notice about entitlement to parental leave</vt:lpstr>
    </vt:vector>
  </TitlesOfParts>
  <Company>Employment New Zealand</Company>
  <LinksUpToDate>false</LinksUpToDate>
  <CharactersWithSpaces>7063</CharactersWithSpaces>
  <SharedDoc>false</SharedDoc>
  <HyperlinkBase>https://www.employment.govt.nz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2: Notice about entitlement to parental leave</dc:title>
  <dc:subject>Paid parental leave</dc:subject>
  <dc:creator/>
  <cp:lastModifiedBy>Ryan Nielson</cp:lastModifiedBy>
  <cp:revision>3</cp:revision>
  <cp:lastPrinted>2004-11-03T22:55:00Z</cp:lastPrinted>
  <dcterms:created xsi:type="dcterms:W3CDTF">2020-06-11T21:19:00Z</dcterms:created>
  <dcterms:modified xsi:type="dcterms:W3CDTF">2020-06-25T02:33:00Z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1142141067</vt:i4>
  </property>
  <property fmtid="{D5CDD505-2E9C-101B-9397-08002B2CF9AE}" pid="3" name="_EmailSubject">
    <vt:lpwstr>form_1 with 14 week amendment</vt:lpwstr>
  </property>
  <property fmtid="{D5CDD505-2E9C-101B-9397-08002B2CF9AE}" pid="4" name="_AuthorEmail">
    <vt:lpwstr>Lisa.Mohn@dol.govt.nz</vt:lpwstr>
  </property>
  <property fmtid="{D5CDD505-2E9C-101B-9397-08002B2CF9AE}" pid="5" name="_AuthorEmailDisplayName">
    <vt:lpwstr>Lisa Mohn</vt:lpwstr>
  </property>
  <property fmtid="{D5CDD505-2E9C-101B-9397-08002B2CF9AE}" pid="6" name="_PreviousAdHocReviewCycleID">
    <vt:i4>1245869233</vt:i4>
  </property>
  <property fmtid="{D5CDD505-2E9C-101B-9397-08002B2CF9AE}" pid="7" name="_ReviewCycleID">
    <vt:i4>1567100136</vt:i4>
  </property>
  <property fmtid="{D5CDD505-2E9C-101B-9397-08002B2CF9AE}" pid="8" name="_EmailEntryID">
    <vt:lpwstr>000000007C793E038B305C4FB805CE439CBAF2530700B7DEA4AC9F620642A8236575A533FE2700000008F9FC00008B0A3FE803BADD4B998525757BB8EF91000001358F7D0000</vt:lpwstr>
  </property>
  <property fmtid="{D5CDD505-2E9C-101B-9397-08002B2CF9AE}" pid="9" name="_EmailStoreID">
    <vt:lpwstr>0000000038A1BB1005E5101AA1BB08002B2A56C20000454D534D44422E444C4C00000000000000001B55FA20AA6611CD9BC800AA002FC45A0C00000045434C554E4945583033002F6F3D444F4C2F6F753D49525377616E736F6E2F636E3D526563697069656E74732F636E3D5357412F636E3D4D6F686E4C00</vt:lpwstr>
  </property>
  <property fmtid="{D5CDD505-2E9C-101B-9397-08002B2CF9AE}" pid="10" name="_ReviewingToolsShownOnce">
    <vt:lpwstr/>
  </property>
</Properties>
</file>